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3F4A" w14:textId="05BE865D" w:rsidR="00A13736" w:rsidRPr="00A13736" w:rsidRDefault="00A13736" w:rsidP="00A13736">
      <w:pPr>
        <w:rPr>
          <w:b/>
          <w:bCs/>
        </w:rPr>
      </w:pPr>
      <w:r w:rsidRPr="00A13736">
        <w:rPr>
          <w:b/>
          <w:bCs/>
        </w:rPr>
        <w:t xml:space="preserve">SOLIDARITY </w:t>
      </w:r>
      <w:r w:rsidRPr="00A13736">
        <w:rPr>
          <w:b/>
          <w:bCs/>
        </w:rPr>
        <w:t xml:space="preserve">STATEMENT OF HUMAN RIGHTS ORGANIZATIONS </w:t>
      </w:r>
    </w:p>
    <w:p w14:paraId="04BAC62A" w14:textId="4CA9747A" w:rsidR="00A13736" w:rsidRPr="00A13736" w:rsidRDefault="00A13736" w:rsidP="00A13736">
      <w:r w:rsidRPr="00A13736">
        <w:t xml:space="preserve">Civil </w:t>
      </w:r>
      <w:r>
        <w:t>s</w:t>
      </w:r>
      <w:r w:rsidRPr="00A13736">
        <w:t xml:space="preserve">ociety and human rights organizations express support for Mirela Arqimandriti, activist and Executive Director of the </w:t>
      </w:r>
      <w:r w:rsidRPr="00A13736">
        <w:rPr>
          <w:i/>
          <w:iCs/>
        </w:rPr>
        <w:t>Gender Alliance for Development Center</w:t>
      </w:r>
      <w:r w:rsidRPr="00A13736">
        <w:t>, with 30 years of experience in defending women’s rights.</w:t>
      </w:r>
      <w:r>
        <w:br/>
      </w:r>
      <w:r w:rsidRPr="00A13736">
        <w:br/>
        <w:t>We express our full solidarity with one of the earliest and most vocal activists for women’s rights.</w:t>
      </w:r>
    </w:p>
    <w:p w14:paraId="2C12769E" w14:textId="6D3E2B31" w:rsidR="00A13736" w:rsidRPr="00A13736" w:rsidRDefault="00A13736" w:rsidP="00A13736">
      <w:r w:rsidRPr="00A13736">
        <w:t>The recent events on the “Off Record” show on A2 CNN, on October 28, where Mirela was verbally and publicly attacked, clearly reflect the patriarchal mindset and misogyny faced by every woman or person who dares to defend their rights.</w:t>
      </w:r>
      <w:r w:rsidRPr="00A13736">
        <w:br/>
      </w:r>
      <w:hyperlink r:id="rId5" w:history="1">
        <w:r w:rsidRPr="00A13736">
          <w:rPr>
            <w:rStyle w:val="Hyperlink"/>
          </w:rPr>
          <w:t>https://www.youtube.com/watch?v=B3KixujrXto</w:t>
        </w:r>
      </w:hyperlink>
      <w:r>
        <w:br/>
      </w:r>
    </w:p>
    <w:p w14:paraId="17127FEC" w14:textId="6B800A83" w:rsidR="00A13736" w:rsidRPr="00A13736" w:rsidRDefault="00A13736" w:rsidP="00A13736">
      <w:r w:rsidRPr="00A13736">
        <w:t>The offensive comments and attacks made by some of the guests in the studio, includ</w:t>
      </w:r>
      <w:r>
        <w:t xml:space="preserve">ing </w:t>
      </w:r>
      <w:r w:rsidRPr="00A13736">
        <w:t>sexist and discriminatory language, do not represent public opinion or healthy debate, but are a clear expression of verbal and public violence.</w:t>
      </w:r>
      <w:r w:rsidRPr="00A13736">
        <w:br/>
        <w:t>The use of hate speech and offensive labeling of activists constitutes a blatant violation of legal norms, standards of justice, and respect for human dignity.</w:t>
      </w:r>
    </w:p>
    <w:p w14:paraId="3BC23183" w14:textId="77777777" w:rsidR="00A13736" w:rsidRPr="00A13736" w:rsidRDefault="00A13736" w:rsidP="00A13736">
      <w:r w:rsidRPr="00A13736">
        <w:t>This is a call to reflect on how our society treats women and marginalized groups and to demand accountability from media platforms that give space to hate speech.</w:t>
      </w:r>
      <w:r w:rsidRPr="00A13736">
        <w:br/>
        <w:t>As human rights and women’s rights organizations, we will not remain silent in the face of misogyny and verbal violence.</w:t>
      </w:r>
    </w:p>
    <w:p w14:paraId="23F251F2" w14:textId="77777777" w:rsidR="00A13736" w:rsidRPr="00A13736" w:rsidRDefault="00A13736" w:rsidP="00A13736">
      <w:r w:rsidRPr="00A13736">
        <w:t>Such discourse violates not only moral and ethical norms but also Albanian legislation and international instruments protecting against discrimination.</w:t>
      </w:r>
      <w:r w:rsidRPr="00A13736">
        <w:br/>
        <w:t>We emphasize that silence in the face of such attacks legitimizes them.</w:t>
      </w:r>
    </w:p>
    <w:p w14:paraId="223E8536" w14:textId="77777777" w:rsidR="00A13736" w:rsidRPr="00A13736" w:rsidRDefault="00A13736" w:rsidP="00A13736">
      <w:r w:rsidRPr="00A13736">
        <w:t xml:space="preserve">We strongly support Mirela </w:t>
      </w:r>
      <w:proofErr w:type="spellStart"/>
      <w:r w:rsidRPr="00A13736">
        <w:t>Arqimandriti</w:t>
      </w:r>
      <w:proofErr w:type="spellEnd"/>
      <w:r w:rsidRPr="00A13736">
        <w:t xml:space="preserve"> and every woman who dares to speak up, as well as every person who seeks equality, justice, and dignity.</w:t>
      </w:r>
      <w:r w:rsidRPr="00A13736">
        <w:br/>
        <w:t>Gender equality and respect for human rights are not a threat, but a prerequisite for a fair, safe, and democratic society.</w:t>
      </w:r>
    </w:p>
    <w:p w14:paraId="5389295B" w14:textId="77777777" w:rsidR="00A13736" w:rsidRPr="00A13736" w:rsidRDefault="00A13736" w:rsidP="00A13736">
      <w:r w:rsidRPr="00A13736">
        <w:t>We call for:</w:t>
      </w:r>
    </w:p>
    <w:p w14:paraId="50045F80" w14:textId="77777777" w:rsidR="00A13736" w:rsidRPr="00A13736" w:rsidRDefault="00A13736" w:rsidP="00A13736">
      <w:pPr>
        <w:numPr>
          <w:ilvl w:val="0"/>
          <w:numId w:val="1"/>
        </w:numPr>
      </w:pPr>
      <w:r w:rsidRPr="00A13736">
        <w:t xml:space="preserve">Public accountability for </w:t>
      </w:r>
      <w:r w:rsidRPr="00A13736">
        <w:rPr>
          <w:b/>
          <w:bCs/>
        </w:rPr>
        <w:t>individuals who use discriminatory language and verbal violence in public media.</w:t>
      </w:r>
    </w:p>
    <w:p w14:paraId="52D08A5D" w14:textId="77777777" w:rsidR="00A13736" w:rsidRPr="00A13736" w:rsidRDefault="00A13736" w:rsidP="00A13736">
      <w:pPr>
        <w:numPr>
          <w:ilvl w:val="0"/>
          <w:numId w:val="1"/>
        </w:numPr>
        <w:rPr>
          <w:b/>
          <w:bCs/>
        </w:rPr>
      </w:pPr>
      <w:r w:rsidRPr="00A13736">
        <w:t xml:space="preserve">Strict enforcement of the law on protection from discrimination, as well as a </w:t>
      </w:r>
      <w:r w:rsidRPr="00A13736">
        <w:rPr>
          <w:b/>
          <w:bCs/>
        </w:rPr>
        <w:t>review of editorial policies that normalize hate speech and misogyny.</w:t>
      </w:r>
    </w:p>
    <w:p w14:paraId="2558FBF6" w14:textId="31CA4BFC" w:rsidR="00A13736" w:rsidRPr="00A13736" w:rsidRDefault="00A13736" w:rsidP="00A13736">
      <w:r w:rsidRPr="00A13736">
        <w:lastRenderedPageBreak/>
        <w:t>We will not remain silent in the face of misogyny and any form of discrimination.</w:t>
      </w:r>
      <w:r w:rsidRPr="00A13736">
        <w:br/>
        <w:t>Solidarity and the protection of women’s rights and marginalized communities are both a duty of civil society and a civic responsibility for a fair society.</w:t>
      </w:r>
    </w:p>
    <w:p w14:paraId="61C6CE9A" w14:textId="77777777" w:rsidR="00A13736" w:rsidRPr="00A13736" w:rsidRDefault="00A13736" w:rsidP="00A13736">
      <w:pPr>
        <w:rPr>
          <w:b/>
          <w:bCs/>
        </w:rPr>
      </w:pPr>
      <w:r w:rsidRPr="00A13736">
        <w:rPr>
          <w:b/>
          <w:bCs/>
        </w:rPr>
        <w:t>Names of supporting organizations:</w:t>
      </w:r>
    </w:p>
    <w:p w14:paraId="41AC5A29" w14:textId="77777777" w:rsidR="00A13736" w:rsidRPr="00A13736" w:rsidRDefault="00A13736" w:rsidP="00A13736">
      <w:pPr>
        <w:numPr>
          <w:ilvl w:val="0"/>
          <w:numId w:val="2"/>
        </w:numPr>
      </w:pPr>
      <w:r w:rsidRPr="00A13736">
        <w:t xml:space="preserve">AWEN – </w:t>
      </w:r>
      <w:proofErr w:type="spellStart"/>
      <w:r w:rsidRPr="00A13736">
        <w:t>Rrjeti</w:t>
      </w:r>
      <w:proofErr w:type="spellEnd"/>
      <w:r w:rsidRPr="00A13736">
        <w:t xml:space="preserve"> </w:t>
      </w:r>
      <w:proofErr w:type="spellStart"/>
      <w:r w:rsidRPr="00A13736">
        <w:t>i</w:t>
      </w:r>
      <w:proofErr w:type="spellEnd"/>
      <w:r w:rsidRPr="00A13736">
        <w:t xml:space="preserve"> </w:t>
      </w:r>
      <w:proofErr w:type="spellStart"/>
      <w:r w:rsidRPr="00A13736">
        <w:t>Fuqizimit</w:t>
      </w:r>
      <w:proofErr w:type="spellEnd"/>
      <w:r w:rsidRPr="00A13736">
        <w:t xml:space="preserve"> </w:t>
      </w:r>
      <w:proofErr w:type="spellStart"/>
      <w:r w:rsidRPr="00A13736">
        <w:t>të</w:t>
      </w:r>
      <w:proofErr w:type="spellEnd"/>
      <w:r w:rsidRPr="00A13736">
        <w:t xml:space="preserve"> </w:t>
      </w:r>
      <w:proofErr w:type="spellStart"/>
      <w:r w:rsidRPr="00A13736">
        <w:t>Gruas</w:t>
      </w:r>
      <w:proofErr w:type="spellEnd"/>
      <w:r w:rsidRPr="00A13736">
        <w:t xml:space="preserve"> </w:t>
      </w:r>
      <w:proofErr w:type="spellStart"/>
      <w:r w:rsidRPr="00A13736">
        <w:t>në</w:t>
      </w:r>
      <w:proofErr w:type="spellEnd"/>
      <w:r w:rsidRPr="00A13736">
        <w:t xml:space="preserve"> </w:t>
      </w:r>
      <w:proofErr w:type="spellStart"/>
      <w:r w:rsidRPr="00A13736">
        <w:t>Shqipëri</w:t>
      </w:r>
      <w:proofErr w:type="spellEnd"/>
    </w:p>
    <w:p w14:paraId="0C0BBE26" w14:textId="77777777" w:rsidR="00A13736" w:rsidRPr="00A13736" w:rsidRDefault="00A13736" w:rsidP="00A13736">
      <w:pPr>
        <w:numPr>
          <w:ilvl w:val="0"/>
          <w:numId w:val="2"/>
        </w:numPr>
      </w:pPr>
      <w:r w:rsidRPr="00A13736">
        <w:t>Gender Alliance for Development Center - GADC</w:t>
      </w:r>
    </w:p>
    <w:p w14:paraId="398A76D2" w14:textId="77777777" w:rsidR="00A13736" w:rsidRPr="00A13736" w:rsidRDefault="00A13736" w:rsidP="00A13736">
      <w:pPr>
        <w:numPr>
          <w:ilvl w:val="0"/>
          <w:numId w:val="2"/>
        </w:numPr>
      </w:pPr>
      <w:proofErr w:type="spellStart"/>
      <w:r w:rsidRPr="00A13736">
        <w:t>Fondacioni</w:t>
      </w:r>
      <w:proofErr w:type="spellEnd"/>
      <w:r w:rsidRPr="00A13736">
        <w:t xml:space="preserve"> “</w:t>
      </w:r>
      <w:proofErr w:type="spellStart"/>
      <w:r w:rsidRPr="00A13736">
        <w:t>Së</w:t>
      </w:r>
      <w:proofErr w:type="spellEnd"/>
      <w:r w:rsidRPr="00A13736">
        <w:t xml:space="preserve"> </w:t>
      </w:r>
      <w:proofErr w:type="spellStart"/>
      <w:r w:rsidRPr="00A13736">
        <w:t>Bashku</w:t>
      </w:r>
      <w:proofErr w:type="spellEnd"/>
      <w:r w:rsidRPr="00A13736">
        <w:t>”</w:t>
      </w:r>
    </w:p>
    <w:p w14:paraId="0FFD26EA" w14:textId="77777777" w:rsidR="00A13736" w:rsidRPr="00A13736" w:rsidRDefault="00A13736" w:rsidP="00A13736">
      <w:pPr>
        <w:numPr>
          <w:ilvl w:val="0"/>
          <w:numId w:val="2"/>
        </w:numPr>
      </w:pPr>
      <w:r w:rsidRPr="00A13736">
        <w:t>Albanian Woman in Audiovisual</w:t>
      </w:r>
    </w:p>
    <w:p w14:paraId="7DCAA390" w14:textId="77777777" w:rsidR="00A13736" w:rsidRPr="00A13736" w:rsidRDefault="00A13736" w:rsidP="00A13736">
      <w:pPr>
        <w:numPr>
          <w:ilvl w:val="0"/>
          <w:numId w:val="2"/>
        </w:numPr>
      </w:pPr>
      <w:proofErr w:type="spellStart"/>
      <w:r w:rsidRPr="00A13736">
        <w:t>Aleanca</w:t>
      </w:r>
      <w:proofErr w:type="spellEnd"/>
      <w:r w:rsidRPr="00A13736">
        <w:t xml:space="preserve"> </w:t>
      </w:r>
      <w:proofErr w:type="spellStart"/>
      <w:r w:rsidRPr="00A13736">
        <w:t>Kundër</w:t>
      </w:r>
      <w:proofErr w:type="spellEnd"/>
      <w:r w:rsidRPr="00A13736">
        <w:t xml:space="preserve"> </w:t>
      </w:r>
      <w:proofErr w:type="spellStart"/>
      <w:r w:rsidRPr="00A13736">
        <w:t>Diskriminimit</w:t>
      </w:r>
      <w:proofErr w:type="spellEnd"/>
      <w:r w:rsidRPr="00A13736">
        <w:t xml:space="preserve"> </w:t>
      </w:r>
      <w:proofErr w:type="spellStart"/>
      <w:r w:rsidRPr="00A13736">
        <w:t>të</w:t>
      </w:r>
      <w:proofErr w:type="spellEnd"/>
      <w:r w:rsidRPr="00A13736">
        <w:t xml:space="preserve"> LGBT</w:t>
      </w:r>
    </w:p>
    <w:p w14:paraId="61F1D33B" w14:textId="77777777" w:rsidR="00A13736" w:rsidRPr="00A13736" w:rsidRDefault="00A13736" w:rsidP="00A13736">
      <w:pPr>
        <w:numPr>
          <w:ilvl w:val="0"/>
          <w:numId w:val="2"/>
        </w:numPr>
      </w:pPr>
      <w:r w:rsidRPr="00A13736">
        <w:t>Community Development Center "Today for the Future"</w:t>
      </w:r>
    </w:p>
    <w:p w14:paraId="15416B75" w14:textId="77777777" w:rsidR="00A13736" w:rsidRPr="00A13736" w:rsidRDefault="00A13736" w:rsidP="00A13736">
      <w:pPr>
        <w:numPr>
          <w:ilvl w:val="0"/>
          <w:numId w:val="2"/>
        </w:numPr>
      </w:pPr>
      <w:proofErr w:type="spellStart"/>
      <w:r w:rsidRPr="00A13736">
        <w:t>Instituti</w:t>
      </w:r>
      <w:proofErr w:type="spellEnd"/>
      <w:r w:rsidRPr="00A13736">
        <w:t xml:space="preserve"> </w:t>
      </w:r>
      <w:proofErr w:type="spellStart"/>
      <w:r w:rsidRPr="00A13736">
        <w:t>për</w:t>
      </w:r>
      <w:proofErr w:type="spellEnd"/>
      <w:r w:rsidRPr="00A13736">
        <w:t xml:space="preserve"> </w:t>
      </w:r>
      <w:proofErr w:type="spellStart"/>
      <w:r w:rsidRPr="00A13736">
        <w:t>Kontratën</w:t>
      </w:r>
      <w:proofErr w:type="spellEnd"/>
      <w:r w:rsidRPr="00A13736">
        <w:t xml:space="preserve"> Shoqërore</w:t>
      </w:r>
    </w:p>
    <w:p w14:paraId="09C425FF" w14:textId="77777777" w:rsidR="00A13736" w:rsidRPr="00A13736" w:rsidRDefault="00A13736" w:rsidP="00A13736">
      <w:pPr>
        <w:numPr>
          <w:ilvl w:val="0"/>
          <w:numId w:val="2"/>
        </w:numPr>
      </w:pPr>
      <w:r w:rsidRPr="00A13736">
        <w:t>Mental Health Albania</w:t>
      </w:r>
    </w:p>
    <w:p w14:paraId="44F26DD8" w14:textId="77777777" w:rsidR="00A13736" w:rsidRPr="00A13736" w:rsidRDefault="00A13736" w:rsidP="00A13736">
      <w:pPr>
        <w:numPr>
          <w:ilvl w:val="0"/>
          <w:numId w:val="2"/>
        </w:numPr>
      </w:pPr>
      <w:proofErr w:type="spellStart"/>
      <w:r w:rsidRPr="00A13736">
        <w:t>Shoqata</w:t>
      </w:r>
      <w:proofErr w:type="spellEnd"/>
      <w:r w:rsidRPr="00A13736">
        <w:t xml:space="preserve"> “</w:t>
      </w:r>
      <w:proofErr w:type="spellStart"/>
      <w:r w:rsidRPr="00A13736">
        <w:t>Intelektualët</w:t>
      </w:r>
      <w:proofErr w:type="spellEnd"/>
      <w:r w:rsidRPr="00A13736">
        <w:t xml:space="preserve"> e </w:t>
      </w:r>
      <w:proofErr w:type="spellStart"/>
      <w:r w:rsidRPr="00A13736">
        <w:t>Rinj</w:t>
      </w:r>
      <w:proofErr w:type="spellEnd"/>
      <w:r w:rsidRPr="00A13736">
        <w:t xml:space="preserve">, </w:t>
      </w:r>
      <w:proofErr w:type="spellStart"/>
      <w:r w:rsidRPr="00A13736">
        <w:t>Shpresë</w:t>
      </w:r>
      <w:proofErr w:type="spellEnd"/>
      <w:r w:rsidRPr="00A13736">
        <w:t>”</w:t>
      </w:r>
    </w:p>
    <w:p w14:paraId="236CD8E1" w14:textId="77777777" w:rsidR="00A13736" w:rsidRPr="00A13736" w:rsidRDefault="00A13736" w:rsidP="00A13736">
      <w:pPr>
        <w:numPr>
          <w:ilvl w:val="0"/>
          <w:numId w:val="2"/>
        </w:numPr>
      </w:pPr>
      <w:proofErr w:type="spellStart"/>
      <w:r w:rsidRPr="00A13736">
        <w:t>Shoqata</w:t>
      </w:r>
      <w:proofErr w:type="spellEnd"/>
      <w:r w:rsidRPr="00A13736">
        <w:t xml:space="preserve"> “</w:t>
      </w:r>
      <w:proofErr w:type="spellStart"/>
      <w:r w:rsidRPr="00A13736">
        <w:t>Refleksione</w:t>
      </w:r>
      <w:proofErr w:type="spellEnd"/>
      <w:r w:rsidRPr="00A13736">
        <w:t>”</w:t>
      </w:r>
    </w:p>
    <w:p w14:paraId="21C8E850" w14:textId="77777777" w:rsidR="00A13736" w:rsidRPr="00A13736" w:rsidRDefault="00A13736" w:rsidP="00A13736">
      <w:pPr>
        <w:numPr>
          <w:ilvl w:val="0"/>
          <w:numId w:val="2"/>
        </w:numPr>
      </w:pPr>
      <w:r w:rsidRPr="00A13736">
        <w:t>Open Mind Spectrum Albania</w:t>
      </w:r>
    </w:p>
    <w:p w14:paraId="3384FDDC" w14:textId="77777777" w:rsidR="00A13736" w:rsidRPr="00A13736" w:rsidRDefault="00A13736" w:rsidP="00A13736">
      <w:pPr>
        <w:numPr>
          <w:ilvl w:val="0"/>
          <w:numId w:val="2"/>
        </w:numPr>
      </w:pPr>
      <w:r w:rsidRPr="00A13736">
        <w:t>Albanian Disability Rights Foundation</w:t>
      </w:r>
    </w:p>
    <w:p w14:paraId="100BAEA0" w14:textId="77777777" w:rsidR="00A13736" w:rsidRPr="00A13736" w:rsidRDefault="00A13736" w:rsidP="00A13736">
      <w:pPr>
        <w:numPr>
          <w:ilvl w:val="0"/>
          <w:numId w:val="2"/>
        </w:numPr>
      </w:pPr>
      <w:r w:rsidRPr="00A13736">
        <w:t xml:space="preserve">Nisma </w:t>
      </w:r>
      <w:proofErr w:type="spellStart"/>
      <w:r w:rsidRPr="00A13736">
        <w:t>për</w:t>
      </w:r>
      <w:proofErr w:type="spellEnd"/>
      <w:r w:rsidRPr="00A13736">
        <w:t xml:space="preserve"> Ndryshim </w:t>
      </w:r>
      <w:proofErr w:type="spellStart"/>
      <w:r w:rsidRPr="00A13736">
        <w:t>Shoqëror</w:t>
      </w:r>
      <w:proofErr w:type="spellEnd"/>
      <w:r w:rsidRPr="00A13736">
        <w:t xml:space="preserve"> ARSIS</w:t>
      </w:r>
    </w:p>
    <w:p w14:paraId="2B36F177" w14:textId="77777777" w:rsidR="00A13736" w:rsidRPr="00A13736" w:rsidRDefault="00A13736" w:rsidP="00A13736">
      <w:pPr>
        <w:numPr>
          <w:ilvl w:val="0"/>
          <w:numId w:val="2"/>
        </w:numPr>
      </w:pPr>
      <w:r w:rsidRPr="00A13736">
        <w:t xml:space="preserve">CEDI - </w:t>
      </w:r>
      <w:proofErr w:type="spellStart"/>
      <w:r w:rsidRPr="00A13736">
        <w:t>Qendra</w:t>
      </w:r>
      <w:proofErr w:type="spellEnd"/>
      <w:r w:rsidRPr="00A13736">
        <w:t xml:space="preserve"> per </w:t>
      </w:r>
      <w:proofErr w:type="spellStart"/>
      <w:r w:rsidRPr="00A13736">
        <w:t>Zhvillim</w:t>
      </w:r>
      <w:proofErr w:type="spellEnd"/>
      <w:r w:rsidRPr="00A13736">
        <w:t xml:space="preserve"> </w:t>
      </w:r>
      <w:proofErr w:type="spellStart"/>
      <w:r w:rsidRPr="00A13736">
        <w:t>dhe</w:t>
      </w:r>
      <w:proofErr w:type="spellEnd"/>
      <w:r w:rsidRPr="00A13736">
        <w:t xml:space="preserve"> </w:t>
      </w:r>
      <w:proofErr w:type="spellStart"/>
      <w:r w:rsidRPr="00A13736">
        <w:t>Integrim</w:t>
      </w:r>
      <w:proofErr w:type="spellEnd"/>
      <w:r w:rsidRPr="00A13736">
        <w:t xml:space="preserve"> </w:t>
      </w:r>
      <w:proofErr w:type="spellStart"/>
      <w:r w:rsidRPr="00A13736">
        <w:t>Europian</w:t>
      </w:r>
      <w:proofErr w:type="spellEnd"/>
    </w:p>
    <w:p w14:paraId="75DA24B0" w14:textId="77777777" w:rsidR="00A13736" w:rsidRPr="00A13736" w:rsidRDefault="00A13736" w:rsidP="00A13736">
      <w:pPr>
        <w:numPr>
          <w:ilvl w:val="0"/>
          <w:numId w:val="2"/>
        </w:numPr>
      </w:pPr>
      <w:proofErr w:type="spellStart"/>
      <w:r w:rsidRPr="00A13736">
        <w:t>Qendra</w:t>
      </w:r>
      <w:proofErr w:type="spellEnd"/>
      <w:r w:rsidRPr="00A13736">
        <w:t xml:space="preserve"> </w:t>
      </w:r>
      <w:proofErr w:type="spellStart"/>
      <w:r w:rsidRPr="00A13736">
        <w:t>për</w:t>
      </w:r>
      <w:proofErr w:type="spellEnd"/>
      <w:r w:rsidRPr="00A13736">
        <w:t xml:space="preserve"> </w:t>
      </w:r>
      <w:proofErr w:type="spellStart"/>
      <w:r w:rsidRPr="00A13736">
        <w:t>Mbrojtjen</w:t>
      </w:r>
      <w:proofErr w:type="spellEnd"/>
      <w:r w:rsidRPr="00A13736">
        <w:t xml:space="preserve"> e </w:t>
      </w:r>
      <w:proofErr w:type="spellStart"/>
      <w:r w:rsidRPr="00A13736">
        <w:t>të</w:t>
      </w:r>
      <w:proofErr w:type="spellEnd"/>
      <w:r w:rsidRPr="00A13736">
        <w:t xml:space="preserve"> </w:t>
      </w:r>
      <w:proofErr w:type="spellStart"/>
      <w:r w:rsidRPr="00A13736">
        <w:t>Drejtave</w:t>
      </w:r>
      <w:proofErr w:type="spellEnd"/>
      <w:r w:rsidRPr="00A13736">
        <w:t xml:space="preserve"> </w:t>
      </w:r>
      <w:proofErr w:type="spellStart"/>
      <w:r w:rsidRPr="00A13736">
        <w:t>të</w:t>
      </w:r>
      <w:proofErr w:type="spellEnd"/>
      <w:r w:rsidRPr="00A13736">
        <w:t xml:space="preserve"> </w:t>
      </w:r>
      <w:proofErr w:type="spellStart"/>
      <w:r w:rsidRPr="00A13736">
        <w:t>Fëmijëve</w:t>
      </w:r>
      <w:proofErr w:type="spellEnd"/>
      <w:r w:rsidRPr="00A13736">
        <w:t xml:space="preserve"> </w:t>
      </w:r>
      <w:proofErr w:type="spellStart"/>
      <w:r w:rsidRPr="00A13736">
        <w:t>në</w:t>
      </w:r>
      <w:proofErr w:type="spellEnd"/>
      <w:r w:rsidRPr="00A13736">
        <w:t xml:space="preserve"> </w:t>
      </w:r>
      <w:proofErr w:type="spellStart"/>
      <w:r w:rsidRPr="00A13736">
        <w:t>Shqipëri</w:t>
      </w:r>
      <w:proofErr w:type="spellEnd"/>
      <w:r w:rsidRPr="00A13736">
        <w:t xml:space="preserve"> – CRCA/ECPAT</w:t>
      </w:r>
    </w:p>
    <w:p w14:paraId="4CBE788F" w14:textId="77777777" w:rsidR="00A13736" w:rsidRPr="00A13736" w:rsidRDefault="00A13736" w:rsidP="00A13736">
      <w:pPr>
        <w:numPr>
          <w:ilvl w:val="0"/>
          <w:numId w:val="2"/>
        </w:numPr>
      </w:pPr>
      <w:proofErr w:type="spellStart"/>
      <w:r w:rsidRPr="00A13736">
        <w:t>Linja</w:t>
      </w:r>
      <w:proofErr w:type="spellEnd"/>
      <w:r w:rsidRPr="00A13736">
        <w:t xml:space="preserve"> </w:t>
      </w:r>
      <w:proofErr w:type="spellStart"/>
      <w:r w:rsidRPr="00A13736">
        <w:t>Kombëtare</w:t>
      </w:r>
      <w:proofErr w:type="spellEnd"/>
      <w:r w:rsidRPr="00A13736">
        <w:t xml:space="preserve"> e </w:t>
      </w:r>
      <w:proofErr w:type="spellStart"/>
      <w:r w:rsidRPr="00A13736">
        <w:t>Telefonit</w:t>
      </w:r>
      <w:proofErr w:type="spellEnd"/>
      <w:r w:rsidRPr="00A13736">
        <w:t xml:space="preserve"> </w:t>
      </w:r>
      <w:proofErr w:type="spellStart"/>
      <w:r w:rsidRPr="00A13736">
        <w:t>për</w:t>
      </w:r>
      <w:proofErr w:type="spellEnd"/>
      <w:r w:rsidRPr="00A13736">
        <w:t xml:space="preserve"> Fëmijë – ALO 116</w:t>
      </w:r>
    </w:p>
    <w:p w14:paraId="4223F345" w14:textId="77777777" w:rsidR="00A13736" w:rsidRPr="00A13736" w:rsidRDefault="00A13736" w:rsidP="00A13736">
      <w:pPr>
        <w:numPr>
          <w:ilvl w:val="0"/>
          <w:numId w:val="2"/>
        </w:numPr>
      </w:pPr>
      <w:proofErr w:type="spellStart"/>
      <w:r w:rsidRPr="00A13736">
        <w:t>Ambasada</w:t>
      </w:r>
      <w:proofErr w:type="spellEnd"/>
      <w:r w:rsidRPr="00A13736">
        <w:t xml:space="preserve"> PINK</w:t>
      </w:r>
    </w:p>
    <w:p w14:paraId="7838786D" w14:textId="77777777" w:rsidR="00A13736" w:rsidRPr="00A13736" w:rsidRDefault="00A13736" w:rsidP="00A13736">
      <w:pPr>
        <w:numPr>
          <w:ilvl w:val="0"/>
          <w:numId w:val="2"/>
        </w:numPr>
      </w:pPr>
      <w:proofErr w:type="spellStart"/>
      <w:r w:rsidRPr="00A13736">
        <w:t>Koalicioni</w:t>
      </w:r>
      <w:proofErr w:type="spellEnd"/>
      <w:r w:rsidRPr="00A13736">
        <w:t xml:space="preserve"> per </w:t>
      </w:r>
      <w:proofErr w:type="spellStart"/>
      <w:r w:rsidRPr="00A13736">
        <w:t>Arsimin</w:t>
      </w:r>
      <w:proofErr w:type="spellEnd"/>
      <w:r w:rsidRPr="00A13736">
        <w:t xml:space="preserve"> ne </w:t>
      </w:r>
      <w:proofErr w:type="spellStart"/>
      <w:r w:rsidRPr="00A13736">
        <w:t>Shqiperi</w:t>
      </w:r>
      <w:proofErr w:type="spellEnd"/>
    </w:p>
    <w:p w14:paraId="2970F00D" w14:textId="77777777" w:rsidR="00A13736" w:rsidRPr="00A13736" w:rsidRDefault="00A13736" w:rsidP="00A13736">
      <w:pPr>
        <w:numPr>
          <w:ilvl w:val="0"/>
          <w:numId w:val="2"/>
        </w:numPr>
      </w:pPr>
      <w:proofErr w:type="spellStart"/>
      <w:r w:rsidRPr="00A13736">
        <w:t>Platforma</w:t>
      </w:r>
      <w:proofErr w:type="spellEnd"/>
      <w:r w:rsidRPr="00A13736">
        <w:t xml:space="preserve"> </w:t>
      </w:r>
      <w:proofErr w:type="spellStart"/>
      <w:r w:rsidRPr="00A13736">
        <w:t>Kombëtare</w:t>
      </w:r>
      <w:proofErr w:type="spellEnd"/>
      <w:r w:rsidRPr="00A13736">
        <w:t xml:space="preserve"> </w:t>
      </w:r>
      <w:proofErr w:type="spellStart"/>
      <w:r w:rsidRPr="00A13736">
        <w:t>për</w:t>
      </w:r>
      <w:proofErr w:type="spellEnd"/>
      <w:r w:rsidRPr="00A13736">
        <w:t xml:space="preserve"> Internet </w:t>
      </w:r>
      <w:proofErr w:type="spellStart"/>
      <w:r w:rsidRPr="00A13736">
        <w:t>të</w:t>
      </w:r>
      <w:proofErr w:type="spellEnd"/>
      <w:r w:rsidRPr="00A13736">
        <w:t xml:space="preserve"> Sigurt </w:t>
      </w:r>
      <w:proofErr w:type="spellStart"/>
      <w:r w:rsidRPr="00A13736">
        <w:t>në</w:t>
      </w:r>
      <w:proofErr w:type="spellEnd"/>
      <w:r w:rsidRPr="00A13736">
        <w:t xml:space="preserve"> </w:t>
      </w:r>
      <w:proofErr w:type="spellStart"/>
      <w:r w:rsidRPr="00A13736">
        <w:t>Shqipëri</w:t>
      </w:r>
      <w:proofErr w:type="spellEnd"/>
    </w:p>
    <w:p w14:paraId="6CB5DF56" w14:textId="77777777" w:rsidR="00A13736" w:rsidRPr="00A13736" w:rsidRDefault="00A13736" w:rsidP="00A13736">
      <w:pPr>
        <w:numPr>
          <w:ilvl w:val="0"/>
          <w:numId w:val="2"/>
        </w:numPr>
      </w:pPr>
      <w:r w:rsidRPr="00A13736">
        <w:t xml:space="preserve">The Science and Innovation for Development Centre – </w:t>
      </w:r>
      <w:proofErr w:type="spellStart"/>
      <w:r w:rsidRPr="00A13736">
        <w:t>SCiDEV</w:t>
      </w:r>
      <w:proofErr w:type="spellEnd"/>
    </w:p>
    <w:p w14:paraId="1845E46D" w14:textId="77777777" w:rsidR="00A13736" w:rsidRPr="00A13736" w:rsidRDefault="00A13736" w:rsidP="00A13736">
      <w:pPr>
        <w:numPr>
          <w:ilvl w:val="0"/>
          <w:numId w:val="2"/>
        </w:numPr>
      </w:pPr>
      <w:proofErr w:type="spellStart"/>
      <w:r w:rsidRPr="00A13736">
        <w:t>Shoqata</w:t>
      </w:r>
      <w:proofErr w:type="spellEnd"/>
      <w:r w:rsidRPr="00A13736">
        <w:t xml:space="preserve"> "</w:t>
      </w:r>
      <w:proofErr w:type="spellStart"/>
      <w:r w:rsidRPr="00A13736">
        <w:t>Në</w:t>
      </w:r>
      <w:proofErr w:type="spellEnd"/>
      <w:r w:rsidRPr="00A13736">
        <w:t xml:space="preserve"> Dobi </w:t>
      </w:r>
      <w:proofErr w:type="spellStart"/>
      <w:r w:rsidRPr="00A13736">
        <w:t>Të</w:t>
      </w:r>
      <w:proofErr w:type="spellEnd"/>
      <w:r w:rsidRPr="00A13736">
        <w:t xml:space="preserve"> </w:t>
      </w:r>
      <w:proofErr w:type="spellStart"/>
      <w:r w:rsidRPr="00A13736">
        <w:t>Gruas</w:t>
      </w:r>
      <w:proofErr w:type="spellEnd"/>
      <w:r w:rsidRPr="00A13736">
        <w:t xml:space="preserve"> Shqiptare" </w:t>
      </w:r>
    </w:p>
    <w:p w14:paraId="4C58D894" w14:textId="77777777" w:rsidR="00A13736" w:rsidRPr="00A13736" w:rsidRDefault="00A13736" w:rsidP="00A13736">
      <w:pPr>
        <w:numPr>
          <w:ilvl w:val="0"/>
          <w:numId w:val="2"/>
        </w:numPr>
      </w:pPr>
      <w:proofErr w:type="spellStart"/>
      <w:r w:rsidRPr="00A13736">
        <w:t>Qendra</w:t>
      </w:r>
      <w:proofErr w:type="spellEnd"/>
      <w:r w:rsidRPr="00A13736">
        <w:t xml:space="preserve"> </w:t>
      </w:r>
      <w:proofErr w:type="spellStart"/>
      <w:r w:rsidRPr="00A13736">
        <w:t>sociale</w:t>
      </w:r>
      <w:proofErr w:type="spellEnd"/>
      <w:r w:rsidRPr="00A13736">
        <w:t xml:space="preserve"> "</w:t>
      </w:r>
      <w:proofErr w:type="spellStart"/>
      <w:r w:rsidRPr="00A13736">
        <w:t>Strehëza</w:t>
      </w:r>
      <w:proofErr w:type="spellEnd"/>
      <w:r w:rsidRPr="00A13736">
        <w:t>"</w:t>
      </w:r>
    </w:p>
    <w:p w14:paraId="07797B56" w14:textId="77777777" w:rsidR="00A13736" w:rsidRPr="00A13736" w:rsidRDefault="00A13736" w:rsidP="00A13736">
      <w:pPr>
        <w:numPr>
          <w:ilvl w:val="0"/>
          <w:numId w:val="2"/>
        </w:numPr>
      </w:pPr>
      <w:proofErr w:type="spellStart"/>
      <w:r w:rsidRPr="00A13736">
        <w:t>Organizata</w:t>
      </w:r>
      <w:proofErr w:type="spellEnd"/>
      <w:r w:rsidRPr="00A13736">
        <w:t xml:space="preserve"> “</w:t>
      </w:r>
      <w:proofErr w:type="spellStart"/>
      <w:r w:rsidRPr="00A13736">
        <w:t>Të</w:t>
      </w:r>
      <w:proofErr w:type="spellEnd"/>
      <w:r w:rsidRPr="00A13736">
        <w:t xml:space="preserve"> </w:t>
      </w:r>
      <w:proofErr w:type="spellStart"/>
      <w:r w:rsidRPr="00A13736">
        <w:t>Ndryshëm</w:t>
      </w:r>
      <w:proofErr w:type="spellEnd"/>
      <w:r w:rsidRPr="00A13736">
        <w:t xml:space="preserve"> &amp; </w:t>
      </w:r>
      <w:proofErr w:type="spellStart"/>
      <w:r w:rsidRPr="00A13736">
        <w:t>Të</w:t>
      </w:r>
      <w:proofErr w:type="spellEnd"/>
      <w:r w:rsidRPr="00A13736">
        <w:t xml:space="preserve"> </w:t>
      </w:r>
      <w:proofErr w:type="spellStart"/>
      <w:r w:rsidRPr="00A13736">
        <w:t>Barabartë</w:t>
      </w:r>
      <w:proofErr w:type="spellEnd"/>
      <w:r w:rsidRPr="00A13736">
        <w:t>”</w:t>
      </w:r>
    </w:p>
    <w:p w14:paraId="5A7D565A" w14:textId="77777777" w:rsidR="00A13736" w:rsidRPr="00A13736" w:rsidRDefault="00A13736" w:rsidP="00A13736">
      <w:pPr>
        <w:numPr>
          <w:ilvl w:val="0"/>
          <w:numId w:val="2"/>
        </w:numPr>
      </w:pPr>
      <w:proofErr w:type="spellStart"/>
      <w:r w:rsidRPr="00A13736">
        <w:lastRenderedPageBreak/>
        <w:t>Qendra</w:t>
      </w:r>
      <w:proofErr w:type="spellEnd"/>
      <w:r w:rsidRPr="00A13736">
        <w:t xml:space="preserve"> “</w:t>
      </w:r>
      <w:proofErr w:type="spellStart"/>
      <w:r w:rsidRPr="00A13736">
        <w:t>Agritra</w:t>
      </w:r>
      <w:proofErr w:type="spellEnd"/>
      <w:r w:rsidRPr="00A13736">
        <w:t>-Vizion”</w:t>
      </w:r>
    </w:p>
    <w:p w14:paraId="156698CF" w14:textId="77777777" w:rsidR="00A13736" w:rsidRPr="00A13736" w:rsidRDefault="00A13736" w:rsidP="00A13736">
      <w:pPr>
        <w:numPr>
          <w:ilvl w:val="0"/>
          <w:numId w:val="2"/>
        </w:numPr>
      </w:pPr>
      <w:proofErr w:type="spellStart"/>
      <w:r w:rsidRPr="00A13736">
        <w:t>Shoqata</w:t>
      </w:r>
      <w:proofErr w:type="spellEnd"/>
      <w:r w:rsidRPr="00A13736">
        <w:t xml:space="preserve"> “Une, </w:t>
      </w:r>
      <w:proofErr w:type="spellStart"/>
      <w:r w:rsidRPr="00A13736">
        <w:t>Gruaja</w:t>
      </w:r>
      <w:proofErr w:type="spellEnd"/>
      <w:r w:rsidRPr="00A13736">
        <w:t>”</w:t>
      </w:r>
    </w:p>
    <w:p w14:paraId="1C00F613" w14:textId="77777777" w:rsidR="00A13736" w:rsidRPr="00A13736" w:rsidRDefault="00A13736" w:rsidP="00A13736">
      <w:pPr>
        <w:numPr>
          <w:ilvl w:val="0"/>
          <w:numId w:val="2"/>
        </w:numPr>
      </w:pPr>
      <w:proofErr w:type="spellStart"/>
      <w:r w:rsidRPr="00A13736">
        <w:t>Qendra</w:t>
      </w:r>
      <w:proofErr w:type="spellEnd"/>
      <w:r w:rsidRPr="00A13736">
        <w:t xml:space="preserve"> </w:t>
      </w:r>
      <w:proofErr w:type="spellStart"/>
      <w:r w:rsidRPr="00A13736">
        <w:t>Psiko-Sociale</w:t>
      </w:r>
      <w:proofErr w:type="spellEnd"/>
      <w:r w:rsidRPr="00A13736">
        <w:t xml:space="preserve"> “</w:t>
      </w:r>
      <w:proofErr w:type="spellStart"/>
      <w:r w:rsidRPr="00A13736">
        <w:t>Vatra</w:t>
      </w:r>
      <w:proofErr w:type="spellEnd"/>
      <w:r w:rsidRPr="00A13736">
        <w:t>”</w:t>
      </w:r>
    </w:p>
    <w:p w14:paraId="6BECE535" w14:textId="77777777" w:rsidR="00A13736" w:rsidRPr="00A13736" w:rsidRDefault="00A13736" w:rsidP="00A13736">
      <w:pPr>
        <w:numPr>
          <w:ilvl w:val="0"/>
          <w:numId w:val="2"/>
        </w:numPr>
      </w:pPr>
      <w:r w:rsidRPr="00A13736">
        <w:t>OB&amp;O "Opportunity, Balance &amp; Overcoming"</w:t>
      </w:r>
    </w:p>
    <w:p w14:paraId="7A2205D5" w14:textId="77777777" w:rsidR="00A13736" w:rsidRPr="00A13736" w:rsidRDefault="00A13736" w:rsidP="00A13736">
      <w:pPr>
        <w:numPr>
          <w:ilvl w:val="0"/>
          <w:numId w:val="2"/>
        </w:numPr>
      </w:pPr>
      <w:proofErr w:type="spellStart"/>
      <w:r w:rsidRPr="00A13736">
        <w:t>Qendra</w:t>
      </w:r>
      <w:proofErr w:type="spellEnd"/>
      <w:r w:rsidRPr="00A13736">
        <w:t xml:space="preserve"> </w:t>
      </w:r>
      <w:proofErr w:type="spellStart"/>
      <w:r w:rsidRPr="00A13736">
        <w:t>Komunitare</w:t>
      </w:r>
      <w:proofErr w:type="spellEnd"/>
      <w:r w:rsidRPr="00A13736">
        <w:t xml:space="preserve"> ''</w:t>
      </w:r>
      <w:proofErr w:type="spellStart"/>
      <w:r w:rsidRPr="00A13736">
        <w:t>Për</w:t>
      </w:r>
      <w:proofErr w:type="spellEnd"/>
      <w:r w:rsidRPr="00A13736">
        <w:t xml:space="preserve"> </w:t>
      </w:r>
      <w:proofErr w:type="spellStart"/>
      <w:r w:rsidRPr="00A13736">
        <w:t>Advokim</w:t>
      </w:r>
      <w:proofErr w:type="spellEnd"/>
      <w:r w:rsidRPr="00A13736">
        <w:t xml:space="preserve"> Social''</w:t>
      </w:r>
    </w:p>
    <w:p w14:paraId="0646A5A8" w14:textId="77777777" w:rsidR="00A13736" w:rsidRPr="00A13736" w:rsidRDefault="00A13736" w:rsidP="00A13736">
      <w:pPr>
        <w:numPr>
          <w:ilvl w:val="0"/>
          <w:numId w:val="2"/>
        </w:numPr>
      </w:pPr>
      <w:proofErr w:type="spellStart"/>
      <w:r w:rsidRPr="00A13736">
        <w:t>Rrjeti</w:t>
      </w:r>
      <w:proofErr w:type="spellEnd"/>
      <w:r w:rsidRPr="00A13736">
        <w:t xml:space="preserve"> “Barazi </w:t>
      </w:r>
      <w:proofErr w:type="spellStart"/>
      <w:r w:rsidRPr="00A13736">
        <w:t>në</w:t>
      </w:r>
      <w:proofErr w:type="spellEnd"/>
      <w:r w:rsidRPr="00A13736">
        <w:t xml:space="preserve"> </w:t>
      </w:r>
      <w:proofErr w:type="spellStart"/>
      <w:r w:rsidRPr="00A13736">
        <w:t>Vendimmarrje</w:t>
      </w:r>
      <w:proofErr w:type="spellEnd"/>
      <w:r w:rsidRPr="00A13736">
        <w:t>”</w:t>
      </w:r>
    </w:p>
    <w:p w14:paraId="5F4DD973" w14:textId="77777777" w:rsidR="00A13736" w:rsidRPr="00A13736" w:rsidRDefault="00A13736" w:rsidP="00A13736">
      <w:pPr>
        <w:numPr>
          <w:ilvl w:val="0"/>
          <w:numId w:val="2"/>
        </w:numPr>
      </w:pPr>
      <w:proofErr w:type="spellStart"/>
      <w:r w:rsidRPr="00A13736">
        <w:t>Qendra</w:t>
      </w:r>
      <w:proofErr w:type="spellEnd"/>
      <w:r w:rsidRPr="00A13736">
        <w:t xml:space="preserve"> </w:t>
      </w:r>
      <w:proofErr w:type="spellStart"/>
      <w:r w:rsidRPr="00A13736">
        <w:t>Sociale</w:t>
      </w:r>
      <w:proofErr w:type="spellEnd"/>
      <w:r w:rsidRPr="00A13736">
        <w:t xml:space="preserve"> “Hapa </w:t>
      </w:r>
      <w:proofErr w:type="spellStart"/>
      <w:r w:rsidRPr="00A13736">
        <w:t>të</w:t>
      </w:r>
      <w:proofErr w:type="spellEnd"/>
      <w:r w:rsidRPr="00A13736">
        <w:t xml:space="preserve"> </w:t>
      </w:r>
      <w:proofErr w:type="spellStart"/>
      <w:r w:rsidRPr="00A13736">
        <w:t>Lehtë</w:t>
      </w:r>
      <w:proofErr w:type="spellEnd"/>
      <w:r w:rsidRPr="00A13736">
        <w:t>”</w:t>
      </w:r>
    </w:p>
    <w:p w14:paraId="489BEC31" w14:textId="77777777" w:rsidR="00A13736" w:rsidRPr="00A13736" w:rsidRDefault="00A13736" w:rsidP="00A13736">
      <w:pPr>
        <w:numPr>
          <w:ilvl w:val="0"/>
          <w:numId w:val="2"/>
        </w:numPr>
      </w:pPr>
      <w:r w:rsidRPr="00A13736">
        <w:t>New Bridges</w:t>
      </w:r>
    </w:p>
    <w:p w14:paraId="20C0DE5B" w14:textId="77777777" w:rsidR="00A13736" w:rsidRPr="00A13736" w:rsidRDefault="00A13736" w:rsidP="00A13736">
      <w:pPr>
        <w:numPr>
          <w:ilvl w:val="0"/>
          <w:numId w:val="2"/>
        </w:numPr>
      </w:pPr>
      <w:proofErr w:type="spellStart"/>
      <w:r w:rsidRPr="00A13736">
        <w:t>Komiteti</w:t>
      </w:r>
      <w:proofErr w:type="spellEnd"/>
      <w:r w:rsidRPr="00A13736">
        <w:t xml:space="preserve"> </w:t>
      </w:r>
      <w:proofErr w:type="spellStart"/>
      <w:r w:rsidRPr="00A13736">
        <w:t>Shqiptar</w:t>
      </w:r>
      <w:proofErr w:type="spellEnd"/>
      <w:r w:rsidRPr="00A13736">
        <w:t xml:space="preserve"> </w:t>
      </w:r>
      <w:proofErr w:type="spellStart"/>
      <w:r w:rsidRPr="00A13736">
        <w:t>i</w:t>
      </w:r>
      <w:proofErr w:type="spellEnd"/>
      <w:r w:rsidRPr="00A13736">
        <w:t xml:space="preserve"> </w:t>
      </w:r>
      <w:proofErr w:type="spellStart"/>
      <w:r w:rsidRPr="00A13736">
        <w:t>Helsinkit</w:t>
      </w:r>
      <w:proofErr w:type="spellEnd"/>
    </w:p>
    <w:p w14:paraId="221F18A2" w14:textId="77777777" w:rsidR="00A13736" w:rsidRPr="00A13736" w:rsidRDefault="00A13736" w:rsidP="00A13736">
      <w:pPr>
        <w:numPr>
          <w:ilvl w:val="0"/>
          <w:numId w:val="2"/>
        </w:numPr>
      </w:pPr>
      <w:r w:rsidRPr="00A13736">
        <w:t>Solution Focused Initiative Albania – SFIA</w:t>
      </w:r>
    </w:p>
    <w:p w14:paraId="1E00D4F2" w14:textId="77777777" w:rsidR="00A13736" w:rsidRPr="00A13736" w:rsidRDefault="00A13736" w:rsidP="00A13736">
      <w:pPr>
        <w:numPr>
          <w:ilvl w:val="0"/>
          <w:numId w:val="2"/>
        </w:numPr>
      </w:pPr>
      <w:proofErr w:type="spellStart"/>
      <w:r w:rsidRPr="00A13736">
        <w:t>Instituti</w:t>
      </w:r>
      <w:proofErr w:type="spellEnd"/>
      <w:r w:rsidRPr="00A13736">
        <w:t xml:space="preserve"> per </w:t>
      </w:r>
      <w:proofErr w:type="spellStart"/>
      <w:r w:rsidRPr="00A13736">
        <w:t>Ndryshim</w:t>
      </w:r>
      <w:proofErr w:type="spellEnd"/>
      <w:r w:rsidRPr="00A13736">
        <w:t xml:space="preserve"> </w:t>
      </w:r>
      <w:proofErr w:type="spellStart"/>
      <w:r w:rsidRPr="00A13736">
        <w:t>dhe</w:t>
      </w:r>
      <w:proofErr w:type="spellEnd"/>
      <w:r w:rsidRPr="00A13736">
        <w:t xml:space="preserve"> </w:t>
      </w:r>
      <w:proofErr w:type="spellStart"/>
      <w:r w:rsidRPr="00A13736">
        <w:t>Lidership</w:t>
      </w:r>
      <w:proofErr w:type="spellEnd"/>
      <w:r w:rsidRPr="00A13736">
        <w:t xml:space="preserve"> ne </w:t>
      </w:r>
      <w:proofErr w:type="spellStart"/>
      <w:r w:rsidRPr="00A13736">
        <w:t>Shqiperi</w:t>
      </w:r>
      <w:proofErr w:type="spellEnd"/>
      <w:r w:rsidRPr="00A13736">
        <w:t xml:space="preserve"> – INLSH</w:t>
      </w:r>
    </w:p>
    <w:p w14:paraId="20F61671" w14:textId="77777777" w:rsidR="00A13736" w:rsidRPr="00A13736" w:rsidRDefault="00A13736" w:rsidP="00A13736">
      <w:pPr>
        <w:numPr>
          <w:ilvl w:val="0"/>
          <w:numId w:val="2"/>
        </w:numPr>
      </w:pPr>
      <w:proofErr w:type="spellStart"/>
      <w:r w:rsidRPr="00A13736">
        <w:t>Qendra</w:t>
      </w:r>
      <w:proofErr w:type="spellEnd"/>
      <w:r w:rsidRPr="00A13736">
        <w:t xml:space="preserve"> “</w:t>
      </w:r>
      <w:proofErr w:type="spellStart"/>
      <w:r w:rsidRPr="00A13736">
        <w:t>Të</w:t>
      </w:r>
      <w:proofErr w:type="spellEnd"/>
      <w:r w:rsidRPr="00A13736">
        <w:t xml:space="preserve"> </w:t>
      </w:r>
      <w:proofErr w:type="spellStart"/>
      <w:r w:rsidRPr="00A13736">
        <w:t>Drejtat</w:t>
      </w:r>
      <w:proofErr w:type="spellEnd"/>
      <w:r w:rsidRPr="00A13736">
        <w:t xml:space="preserve"> e </w:t>
      </w:r>
      <w:proofErr w:type="spellStart"/>
      <w:r w:rsidRPr="00A13736">
        <w:t>Njeriut</w:t>
      </w:r>
      <w:proofErr w:type="spellEnd"/>
      <w:r w:rsidRPr="00A13736">
        <w:t xml:space="preserve"> </w:t>
      </w:r>
      <w:proofErr w:type="spellStart"/>
      <w:r w:rsidRPr="00A13736">
        <w:t>në</w:t>
      </w:r>
      <w:proofErr w:type="spellEnd"/>
      <w:r w:rsidRPr="00A13736">
        <w:t xml:space="preserve"> Demokraci” – QDNJD</w:t>
      </w:r>
    </w:p>
    <w:p w14:paraId="1BC7AE51" w14:textId="77777777" w:rsidR="00A13736" w:rsidRPr="00A13736" w:rsidRDefault="00A13736" w:rsidP="00A13736">
      <w:pPr>
        <w:numPr>
          <w:ilvl w:val="0"/>
          <w:numId w:val="2"/>
        </w:numPr>
      </w:pPr>
      <w:r w:rsidRPr="00A13736">
        <w:t>Bash-Art</w:t>
      </w:r>
    </w:p>
    <w:p w14:paraId="567714EB" w14:textId="77777777" w:rsidR="00A13736" w:rsidRPr="00A13736" w:rsidRDefault="00A13736" w:rsidP="00A13736">
      <w:pPr>
        <w:numPr>
          <w:ilvl w:val="0"/>
          <w:numId w:val="2"/>
        </w:numPr>
      </w:pPr>
      <w:r w:rsidRPr="00A13736">
        <w:t>Together For Life</w:t>
      </w:r>
    </w:p>
    <w:p w14:paraId="316A5DC1" w14:textId="77777777" w:rsidR="00A13736" w:rsidRPr="00A13736" w:rsidRDefault="00A13736" w:rsidP="00A13736">
      <w:pPr>
        <w:numPr>
          <w:ilvl w:val="0"/>
          <w:numId w:val="2"/>
        </w:numPr>
      </w:pPr>
      <w:proofErr w:type="spellStart"/>
      <w:r w:rsidRPr="00A13736">
        <w:t>Instituti</w:t>
      </w:r>
      <w:proofErr w:type="spellEnd"/>
      <w:r w:rsidRPr="00A13736">
        <w:t xml:space="preserve"> per </w:t>
      </w:r>
      <w:proofErr w:type="spellStart"/>
      <w:r w:rsidRPr="00A13736">
        <w:t>Zhvillim</w:t>
      </w:r>
      <w:proofErr w:type="spellEnd"/>
      <w:r w:rsidRPr="00A13736">
        <w:t xml:space="preserve"> </w:t>
      </w:r>
      <w:proofErr w:type="spellStart"/>
      <w:r w:rsidRPr="00A13736">
        <w:t>dhe</w:t>
      </w:r>
      <w:proofErr w:type="spellEnd"/>
      <w:r w:rsidRPr="00A13736">
        <w:t xml:space="preserve"> </w:t>
      </w:r>
      <w:proofErr w:type="spellStart"/>
      <w:r w:rsidRPr="00A13736">
        <w:t>Iniciativa</w:t>
      </w:r>
      <w:proofErr w:type="spellEnd"/>
      <w:r w:rsidRPr="00A13736">
        <w:t xml:space="preserve"> </w:t>
      </w:r>
      <w:proofErr w:type="spellStart"/>
      <w:r w:rsidRPr="00A13736">
        <w:t>Qytetare</w:t>
      </w:r>
      <w:proofErr w:type="spellEnd"/>
      <w:r w:rsidRPr="00A13736">
        <w:t xml:space="preserve"> – IZHIQ</w:t>
      </w:r>
    </w:p>
    <w:p w14:paraId="589B7B8B" w14:textId="77777777" w:rsidR="00A13736" w:rsidRPr="00A13736" w:rsidRDefault="00A13736" w:rsidP="00A13736">
      <w:pPr>
        <w:numPr>
          <w:ilvl w:val="0"/>
          <w:numId w:val="2"/>
        </w:numPr>
      </w:pPr>
      <w:proofErr w:type="spellStart"/>
      <w:r w:rsidRPr="00A13736">
        <w:t>Qendra</w:t>
      </w:r>
      <w:proofErr w:type="spellEnd"/>
      <w:r w:rsidRPr="00A13736">
        <w:t xml:space="preserve"> </w:t>
      </w:r>
      <w:proofErr w:type="spellStart"/>
      <w:r w:rsidRPr="00A13736">
        <w:t>Për</w:t>
      </w:r>
      <w:proofErr w:type="spellEnd"/>
      <w:r w:rsidRPr="00A13736">
        <w:t xml:space="preserve"> Nisma </w:t>
      </w:r>
      <w:proofErr w:type="spellStart"/>
      <w:r w:rsidRPr="00A13736">
        <w:t>Ligjore</w:t>
      </w:r>
      <w:proofErr w:type="spellEnd"/>
      <w:r w:rsidRPr="00A13736">
        <w:t xml:space="preserve"> </w:t>
      </w:r>
      <w:proofErr w:type="spellStart"/>
      <w:r w:rsidRPr="00A13736">
        <w:t>Qytetare</w:t>
      </w:r>
      <w:proofErr w:type="spellEnd"/>
    </w:p>
    <w:p w14:paraId="5FDF79CE" w14:textId="77777777" w:rsidR="00A13736" w:rsidRPr="00A13736" w:rsidRDefault="00A13736" w:rsidP="00A13736">
      <w:pPr>
        <w:numPr>
          <w:ilvl w:val="0"/>
          <w:numId w:val="2"/>
        </w:numPr>
      </w:pPr>
      <w:proofErr w:type="spellStart"/>
      <w:r w:rsidRPr="00A13736">
        <w:t>Qendra</w:t>
      </w:r>
      <w:proofErr w:type="spellEnd"/>
      <w:r w:rsidRPr="00A13736">
        <w:t xml:space="preserve"> A.L.T.R.I.</w:t>
      </w:r>
    </w:p>
    <w:p w14:paraId="1B50CCC6" w14:textId="77777777" w:rsidR="00A13736" w:rsidRPr="00A13736" w:rsidRDefault="00A13736" w:rsidP="00A13736">
      <w:pPr>
        <w:numPr>
          <w:ilvl w:val="0"/>
          <w:numId w:val="2"/>
        </w:numPr>
      </w:pPr>
      <w:r w:rsidRPr="00A13736">
        <w:t>Young Women’s Christian Association of Albania – YWCA of Albania</w:t>
      </w:r>
    </w:p>
    <w:p w14:paraId="05CC81DA" w14:textId="77777777" w:rsidR="00A13736" w:rsidRPr="00A13736" w:rsidRDefault="00A13736" w:rsidP="00A13736">
      <w:pPr>
        <w:numPr>
          <w:ilvl w:val="0"/>
          <w:numId w:val="2"/>
        </w:numPr>
      </w:pPr>
      <w:proofErr w:type="spellStart"/>
      <w:r w:rsidRPr="00A13736">
        <w:t>Shoqata</w:t>
      </w:r>
      <w:proofErr w:type="spellEnd"/>
      <w:r w:rsidRPr="00A13736">
        <w:t xml:space="preserve"> “Jona”</w:t>
      </w:r>
    </w:p>
    <w:p w14:paraId="119E4B56" w14:textId="77777777" w:rsidR="00A13736" w:rsidRPr="00A13736" w:rsidRDefault="00A13736" w:rsidP="00A13736">
      <w:pPr>
        <w:numPr>
          <w:ilvl w:val="0"/>
          <w:numId w:val="2"/>
        </w:numPr>
      </w:pPr>
      <w:proofErr w:type="spellStart"/>
      <w:r w:rsidRPr="00A13736">
        <w:t>Lëvizja</w:t>
      </w:r>
      <w:proofErr w:type="spellEnd"/>
      <w:r w:rsidRPr="00A13736">
        <w:t xml:space="preserve"> Rinore </w:t>
      </w:r>
      <w:proofErr w:type="spellStart"/>
      <w:r w:rsidRPr="00A13736">
        <w:t>për</w:t>
      </w:r>
      <w:proofErr w:type="spellEnd"/>
      <w:r w:rsidRPr="00A13736">
        <w:t xml:space="preserve"> Demokraci</w:t>
      </w:r>
    </w:p>
    <w:p w14:paraId="00BCCC22" w14:textId="77777777" w:rsidR="00A13736" w:rsidRPr="00A13736" w:rsidRDefault="00A13736" w:rsidP="00A13736">
      <w:pPr>
        <w:numPr>
          <w:ilvl w:val="0"/>
          <w:numId w:val="2"/>
        </w:numPr>
      </w:pPr>
      <w:proofErr w:type="spellStart"/>
      <w:r w:rsidRPr="00A13736">
        <w:t>Qendra</w:t>
      </w:r>
      <w:proofErr w:type="spellEnd"/>
      <w:r w:rsidRPr="00A13736">
        <w:t xml:space="preserve"> Rinore e </w:t>
      </w:r>
      <w:proofErr w:type="spellStart"/>
      <w:r w:rsidRPr="00A13736">
        <w:t>Vlorës</w:t>
      </w:r>
      <w:proofErr w:type="spellEnd"/>
      <w:r w:rsidRPr="00A13736">
        <w:t xml:space="preserve"> </w:t>
      </w:r>
    </w:p>
    <w:p w14:paraId="65EFD611" w14:textId="77777777" w:rsidR="00A13736" w:rsidRPr="00A13736" w:rsidRDefault="00A13736" w:rsidP="00A13736">
      <w:pPr>
        <w:numPr>
          <w:ilvl w:val="0"/>
          <w:numId w:val="2"/>
        </w:numPr>
      </w:pPr>
      <w:proofErr w:type="spellStart"/>
      <w:r w:rsidRPr="00A13736">
        <w:t>Organizata</w:t>
      </w:r>
      <w:proofErr w:type="spellEnd"/>
      <w:r w:rsidRPr="00A13736">
        <w:t xml:space="preserve"> “</w:t>
      </w:r>
      <w:proofErr w:type="spellStart"/>
      <w:r w:rsidRPr="00A13736">
        <w:t>Gruaja</w:t>
      </w:r>
      <w:proofErr w:type="spellEnd"/>
      <w:r w:rsidRPr="00A13736">
        <w:t xml:space="preserve"> </w:t>
      </w:r>
      <w:proofErr w:type="spellStart"/>
      <w:r w:rsidRPr="00A13736">
        <w:t>tek</w:t>
      </w:r>
      <w:proofErr w:type="spellEnd"/>
      <w:r w:rsidRPr="00A13736">
        <w:t xml:space="preserve"> </w:t>
      </w:r>
      <w:proofErr w:type="spellStart"/>
      <w:r w:rsidRPr="00A13736">
        <w:t>Gruaja</w:t>
      </w:r>
      <w:proofErr w:type="spellEnd"/>
      <w:r w:rsidRPr="00A13736">
        <w:t>”</w:t>
      </w:r>
    </w:p>
    <w:p w14:paraId="3CF44057" w14:textId="77777777" w:rsidR="00A13736" w:rsidRPr="00A13736" w:rsidRDefault="00A13736" w:rsidP="00A13736">
      <w:pPr>
        <w:numPr>
          <w:ilvl w:val="0"/>
          <w:numId w:val="2"/>
        </w:numPr>
      </w:pPr>
      <w:proofErr w:type="spellStart"/>
      <w:r w:rsidRPr="00A13736">
        <w:t>Shoqata</w:t>
      </w:r>
      <w:proofErr w:type="spellEnd"/>
      <w:r w:rsidRPr="00A13736">
        <w:t xml:space="preserve"> “Forumi </w:t>
      </w:r>
      <w:proofErr w:type="spellStart"/>
      <w:r w:rsidRPr="00A13736">
        <w:t>i</w:t>
      </w:r>
      <w:proofErr w:type="spellEnd"/>
      <w:r w:rsidRPr="00A13736">
        <w:t xml:space="preserve"> </w:t>
      </w:r>
      <w:proofErr w:type="spellStart"/>
      <w:r w:rsidRPr="00A13736">
        <w:t>Gruas</w:t>
      </w:r>
      <w:proofErr w:type="spellEnd"/>
      <w:r w:rsidRPr="00A13736">
        <w:t xml:space="preserve"> Elbasan”</w:t>
      </w:r>
    </w:p>
    <w:p w14:paraId="015519B5" w14:textId="77777777" w:rsidR="00A13736" w:rsidRPr="00A13736" w:rsidRDefault="00A13736" w:rsidP="00A13736">
      <w:pPr>
        <w:numPr>
          <w:ilvl w:val="0"/>
          <w:numId w:val="2"/>
        </w:numPr>
      </w:pPr>
      <w:proofErr w:type="spellStart"/>
      <w:r w:rsidRPr="00A13736">
        <w:t>Gruaja</w:t>
      </w:r>
      <w:proofErr w:type="spellEnd"/>
      <w:r w:rsidRPr="00A13736">
        <w:t xml:space="preserve"> </w:t>
      </w:r>
      <w:proofErr w:type="spellStart"/>
      <w:r w:rsidRPr="00A13736">
        <w:t>në</w:t>
      </w:r>
      <w:proofErr w:type="spellEnd"/>
      <w:r w:rsidRPr="00A13736">
        <w:t xml:space="preserve"> </w:t>
      </w:r>
      <w:proofErr w:type="spellStart"/>
      <w:r w:rsidRPr="00A13736">
        <w:t>Zhvillim</w:t>
      </w:r>
      <w:proofErr w:type="spellEnd"/>
      <w:r w:rsidRPr="00A13736">
        <w:t xml:space="preserve"> </w:t>
      </w:r>
      <w:proofErr w:type="spellStart"/>
      <w:r w:rsidRPr="00A13736">
        <w:t>Korçë</w:t>
      </w:r>
      <w:proofErr w:type="spellEnd"/>
    </w:p>
    <w:p w14:paraId="38C7EEE6" w14:textId="77777777" w:rsidR="00A13736" w:rsidRPr="00A13736" w:rsidRDefault="00A13736" w:rsidP="00A13736">
      <w:pPr>
        <w:numPr>
          <w:ilvl w:val="0"/>
          <w:numId w:val="2"/>
        </w:numPr>
      </w:pPr>
      <w:proofErr w:type="spellStart"/>
      <w:r w:rsidRPr="00A13736">
        <w:t>Qendra</w:t>
      </w:r>
      <w:proofErr w:type="spellEnd"/>
      <w:r w:rsidRPr="00A13736">
        <w:t xml:space="preserve"> </w:t>
      </w:r>
      <w:proofErr w:type="spellStart"/>
      <w:r w:rsidRPr="00A13736">
        <w:t>Për</w:t>
      </w:r>
      <w:proofErr w:type="spellEnd"/>
      <w:r w:rsidRPr="00A13736">
        <w:t xml:space="preserve"> </w:t>
      </w:r>
      <w:proofErr w:type="spellStart"/>
      <w:r w:rsidRPr="00A13736">
        <w:t>Progres</w:t>
      </w:r>
      <w:proofErr w:type="spellEnd"/>
      <w:r w:rsidRPr="00A13736">
        <w:t xml:space="preserve"> Rinor </w:t>
      </w:r>
      <w:proofErr w:type="spellStart"/>
      <w:r w:rsidRPr="00A13736">
        <w:t>Kukës</w:t>
      </w:r>
      <w:proofErr w:type="spellEnd"/>
    </w:p>
    <w:p w14:paraId="6924C598" w14:textId="77777777" w:rsidR="00A13736" w:rsidRPr="00A13736" w:rsidRDefault="00A13736" w:rsidP="00A13736">
      <w:pPr>
        <w:numPr>
          <w:ilvl w:val="0"/>
          <w:numId w:val="2"/>
        </w:numPr>
      </w:pPr>
      <w:proofErr w:type="spellStart"/>
      <w:r w:rsidRPr="00A13736">
        <w:t>Partnerët</w:t>
      </w:r>
      <w:proofErr w:type="spellEnd"/>
      <w:r w:rsidRPr="00A13736">
        <w:t xml:space="preserve"> </w:t>
      </w:r>
      <w:proofErr w:type="spellStart"/>
      <w:r w:rsidRPr="00A13736">
        <w:t>Shqipëri</w:t>
      </w:r>
      <w:proofErr w:type="spellEnd"/>
      <w:r w:rsidRPr="00A13736">
        <w:t xml:space="preserve"> </w:t>
      </w:r>
      <w:proofErr w:type="spellStart"/>
      <w:r w:rsidRPr="00A13736">
        <w:t>për</w:t>
      </w:r>
      <w:proofErr w:type="spellEnd"/>
      <w:r w:rsidRPr="00A13736">
        <w:t xml:space="preserve"> </w:t>
      </w:r>
      <w:proofErr w:type="spellStart"/>
      <w:r w:rsidRPr="00A13736">
        <w:t>Ndryshim</w:t>
      </w:r>
      <w:proofErr w:type="spellEnd"/>
      <w:r w:rsidRPr="00A13736">
        <w:t xml:space="preserve"> </w:t>
      </w:r>
      <w:proofErr w:type="spellStart"/>
      <w:r w:rsidRPr="00A13736">
        <w:t>dhe</w:t>
      </w:r>
      <w:proofErr w:type="spellEnd"/>
      <w:r w:rsidRPr="00A13736">
        <w:t xml:space="preserve"> </w:t>
      </w:r>
      <w:proofErr w:type="spellStart"/>
      <w:r w:rsidRPr="00A13736">
        <w:t>Zhvillim</w:t>
      </w:r>
      <w:proofErr w:type="spellEnd"/>
      <w:r w:rsidRPr="00A13736">
        <w:t xml:space="preserve"> </w:t>
      </w:r>
    </w:p>
    <w:p w14:paraId="42BD4DEE" w14:textId="77777777" w:rsidR="00A13736" w:rsidRPr="00A13736" w:rsidRDefault="00A13736" w:rsidP="00A13736">
      <w:pPr>
        <w:numPr>
          <w:ilvl w:val="0"/>
          <w:numId w:val="2"/>
        </w:numPr>
      </w:pPr>
      <w:proofErr w:type="spellStart"/>
      <w:r w:rsidRPr="00A13736">
        <w:lastRenderedPageBreak/>
        <w:t>Qendra</w:t>
      </w:r>
      <w:proofErr w:type="spellEnd"/>
      <w:r w:rsidRPr="00A13736">
        <w:t xml:space="preserve"> "Epoka e Re" </w:t>
      </w:r>
      <w:proofErr w:type="spellStart"/>
      <w:r w:rsidRPr="00A13736">
        <w:t>Fier</w:t>
      </w:r>
      <w:proofErr w:type="spellEnd"/>
    </w:p>
    <w:p w14:paraId="73638B02" w14:textId="77777777" w:rsidR="00A13736" w:rsidRDefault="00A13736" w:rsidP="00A13736">
      <w:pPr>
        <w:numPr>
          <w:ilvl w:val="0"/>
          <w:numId w:val="2"/>
        </w:numPr>
      </w:pPr>
      <w:proofErr w:type="spellStart"/>
      <w:r w:rsidRPr="00A13736">
        <w:t>Linja</w:t>
      </w:r>
      <w:proofErr w:type="spellEnd"/>
      <w:r w:rsidRPr="00A13736">
        <w:t xml:space="preserve"> e </w:t>
      </w:r>
      <w:proofErr w:type="spellStart"/>
      <w:r w:rsidRPr="00A13736">
        <w:t>këshillimit</w:t>
      </w:r>
      <w:proofErr w:type="spellEnd"/>
      <w:r w:rsidRPr="00A13736">
        <w:t xml:space="preserve"> </w:t>
      </w:r>
      <w:proofErr w:type="spellStart"/>
      <w:r w:rsidRPr="00A13736">
        <w:t>për</w:t>
      </w:r>
      <w:proofErr w:type="spellEnd"/>
      <w:r w:rsidRPr="00A13736">
        <w:t xml:space="preserve"> </w:t>
      </w:r>
      <w:proofErr w:type="spellStart"/>
      <w:r w:rsidRPr="00A13736">
        <w:t>gra</w:t>
      </w:r>
      <w:proofErr w:type="spellEnd"/>
      <w:r w:rsidRPr="00A13736">
        <w:t xml:space="preserve"> </w:t>
      </w:r>
      <w:proofErr w:type="spellStart"/>
      <w:r w:rsidRPr="00A13736">
        <w:t>dhe</w:t>
      </w:r>
      <w:proofErr w:type="spellEnd"/>
      <w:r w:rsidRPr="00A13736">
        <w:t xml:space="preserve"> </w:t>
      </w:r>
      <w:proofErr w:type="spellStart"/>
      <w:r w:rsidRPr="00A13736">
        <w:t>vajza</w:t>
      </w:r>
      <w:proofErr w:type="spellEnd"/>
    </w:p>
    <w:p w14:paraId="139982B0" w14:textId="6461ED59" w:rsidR="0010016E" w:rsidRPr="00A13736" w:rsidRDefault="0010016E" w:rsidP="00A13736">
      <w:pPr>
        <w:numPr>
          <w:ilvl w:val="0"/>
          <w:numId w:val="2"/>
        </w:numPr>
      </w:pPr>
      <w:proofErr w:type="spellStart"/>
      <w:r w:rsidRPr="0010016E">
        <w:t>Qendra</w:t>
      </w:r>
      <w:proofErr w:type="spellEnd"/>
      <w:r w:rsidRPr="0010016E">
        <w:t xml:space="preserve"> "</w:t>
      </w:r>
      <w:proofErr w:type="spellStart"/>
      <w:r w:rsidRPr="0010016E">
        <w:t>Strehëza</w:t>
      </w:r>
      <w:proofErr w:type="spellEnd"/>
      <w:r w:rsidRPr="0010016E">
        <w:t xml:space="preserve"> Edlira </w:t>
      </w:r>
      <w:proofErr w:type="spellStart"/>
      <w:r w:rsidRPr="0010016E">
        <w:t>Haxhiymeri</w:t>
      </w:r>
      <w:proofErr w:type="spellEnd"/>
      <w:r w:rsidRPr="0010016E">
        <w:t>" - SEH</w:t>
      </w:r>
    </w:p>
    <w:p w14:paraId="435C0122" w14:textId="77777777" w:rsidR="00A13736" w:rsidRDefault="00A13736"/>
    <w:sectPr w:rsidR="00A13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8335E"/>
    <w:multiLevelType w:val="hybridMultilevel"/>
    <w:tmpl w:val="D7881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B545E81"/>
    <w:multiLevelType w:val="multilevel"/>
    <w:tmpl w:val="6908C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3232676">
    <w:abstractNumId w:val="1"/>
  </w:num>
  <w:num w:numId="2" w16cid:durableId="72333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36"/>
    <w:rsid w:val="0010016E"/>
    <w:rsid w:val="00A13736"/>
    <w:rsid w:val="00DB3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EBF2"/>
  <w15:chartTrackingRefBased/>
  <w15:docId w15:val="{CBD6FB8D-2836-4189-B0F2-50D3690E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7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7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137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7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7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7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7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137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7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7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736"/>
    <w:rPr>
      <w:rFonts w:eastAsiaTheme="majorEastAsia" w:cstheme="majorBidi"/>
      <w:color w:val="272727" w:themeColor="text1" w:themeTint="D8"/>
    </w:rPr>
  </w:style>
  <w:style w:type="paragraph" w:styleId="Title">
    <w:name w:val="Title"/>
    <w:basedOn w:val="Normal"/>
    <w:next w:val="Normal"/>
    <w:link w:val="TitleChar"/>
    <w:uiPriority w:val="10"/>
    <w:qFormat/>
    <w:rsid w:val="00A13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736"/>
    <w:pPr>
      <w:spacing w:before="160"/>
      <w:jc w:val="center"/>
    </w:pPr>
    <w:rPr>
      <w:i/>
      <w:iCs/>
      <w:color w:val="404040" w:themeColor="text1" w:themeTint="BF"/>
    </w:rPr>
  </w:style>
  <w:style w:type="character" w:customStyle="1" w:styleId="QuoteChar">
    <w:name w:val="Quote Char"/>
    <w:basedOn w:val="DefaultParagraphFont"/>
    <w:link w:val="Quote"/>
    <w:uiPriority w:val="29"/>
    <w:rsid w:val="00A13736"/>
    <w:rPr>
      <w:i/>
      <w:iCs/>
      <w:color w:val="404040" w:themeColor="text1" w:themeTint="BF"/>
    </w:rPr>
  </w:style>
  <w:style w:type="paragraph" w:styleId="ListParagraph">
    <w:name w:val="List Paragraph"/>
    <w:basedOn w:val="Normal"/>
    <w:uiPriority w:val="34"/>
    <w:qFormat/>
    <w:rsid w:val="00A13736"/>
    <w:pPr>
      <w:ind w:left="720"/>
      <w:contextualSpacing/>
    </w:pPr>
  </w:style>
  <w:style w:type="character" w:styleId="IntenseEmphasis">
    <w:name w:val="Intense Emphasis"/>
    <w:basedOn w:val="DefaultParagraphFont"/>
    <w:uiPriority w:val="21"/>
    <w:qFormat/>
    <w:rsid w:val="00A13736"/>
    <w:rPr>
      <w:i/>
      <w:iCs/>
      <w:color w:val="2F5496" w:themeColor="accent1" w:themeShade="BF"/>
    </w:rPr>
  </w:style>
  <w:style w:type="paragraph" w:styleId="IntenseQuote">
    <w:name w:val="Intense Quote"/>
    <w:basedOn w:val="Normal"/>
    <w:next w:val="Normal"/>
    <w:link w:val="IntenseQuoteChar"/>
    <w:uiPriority w:val="30"/>
    <w:qFormat/>
    <w:rsid w:val="00A13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736"/>
    <w:rPr>
      <w:i/>
      <w:iCs/>
      <w:color w:val="2F5496" w:themeColor="accent1" w:themeShade="BF"/>
    </w:rPr>
  </w:style>
  <w:style w:type="character" w:styleId="IntenseReference">
    <w:name w:val="Intense Reference"/>
    <w:basedOn w:val="DefaultParagraphFont"/>
    <w:uiPriority w:val="32"/>
    <w:qFormat/>
    <w:rsid w:val="00A13736"/>
    <w:rPr>
      <w:b/>
      <w:bCs/>
      <w:smallCaps/>
      <w:color w:val="2F5496" w:themeColor="accent1" w:themeShade="BF"/>
      <w:spacing w:val="5"/>
    </w:rPr>
  </w:style>
  <w:style w:type="character" w:styleId="Hyperlink">
    <w:name w:val="Hyperlink"/>
    <w:basedOn w:val="DefaultParagraphFont"/>
    <w:uiPriority w:val="99"/>
    <w:unhideWhenUsed/>
    <w:rsid w:val="00A13736"/>
    <w:rPr>
      <w:color w:val="0563C1" w:themeColor="hyperlink"/>
      <w:u w:val="single"/>
    </w:rPr>
  </w:style>
  <w:style w:type="character" w:styleId="UnresolvedMention">
    <w:name w:val="Unresolved Mention"/>
    <w:basedOn w:val="DefaultParagraphFont"/>
    <w:uiPriority w:val="99"/>
    <w:semiHidden/>
    <w:unhideWhenUsed/>
    <w:rsid w:val="00A13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B3KixujrX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gladiola.lleshi@awenetwork.org</dc:creator>
  <cp:keywords/>
  <dc:description/>
  <cp:lastModifiedBy>gladiola.lleshi@awenetwork.org</cp:lastModifiedBy>
  <cp:revision>2</cp:revision>
  <dcterms:created xsi:type="dcterms:W3CDTF">2025-10-31T12:04:00Z</dcterms:created>
  <dcterms:modified xsi:type="dcterms:W3CDTF">2025-10-31T12:24:00Z</dcterms:modified>
</cp:coreProperties>
</file>